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 Крындинская начальная школа — детский сад»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Агрызского муниципального района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Республики Татарстан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Style w:val="Strong"/>
          <w:rFonts w:ascii="Times New Roman" w:hAnsi="Times New Roman" w:cs="Times New Roman"/>
          <w:sz w:val="48"/>
          <w:szCs w:val="48"/>
          <w:shd w:fill="FFFFFF" w:val="clear"/>
        </w:rPr>
      </w:pPr>
      <w:r>
        <w:rPr>
          <w:rStyle w:val="Strong"/>
          <w:rFonts w:cs="Times New Roman" w:ascii="Times New Roman" w:hAnsi="Times New Roman"/>
          <w:sz w:val="48"/>
          <w:szCs w:val="48"/>
          <w:shd w:fill="FFFFFF" w:val="clear"/>
        </w:rPr>
        <w:t>Социально-значимый проект волонтерского отряда «</w:t>
      </w:r>
      <w:r>
        <w:rPr>
          <w:rStyle w:val="Strong"/>
          <w:rFonts w:cs="Times New Roman" w:ascii="Times New Roman" w:hAnsi="Times New Roman"/>
          <w:sz w:val="48"/>
          <w:szCs w:val="48"/>
          <w:shd w:fill="FFFFFF" w:val="clear"/>
        </w:rPr>
        <w:t>Доброе сердце</w:t>
      </w:r>
      <w:r>
        <w:rPr>
          <w:rStyle w:val="Strong"/>
          <w:rFonts w:cs="Times New Roman" w:ascii="Times New Roman" w:hAnsi="Times New Roman"/>
          <w:sz w:val="48"/>
          <w:szCs w:val="48"/>
          <w:shd w:fill="FFFFFF" w:val="clear"/>
        </w:rPr>
        <w:t>»</w:t>
      </w:r>
    </w:p>
    <w:p>
      <w:pPr>
        <w:pStyle w:val="Normal"/>
        <w:spacing w:lineRule="auto" w:line="360" w:before="0" w:after="0"/>
        <w:jc w:val="center"/>
        <w:rPr>
          <w:rStyle w:val="Strong"/>
          <w:rFonts w:ascii="Times New Roman" w:hAnsi="Times New Roman" w:cs="Times New Roman"/>
          <w:sz w:val="48"/>
          <w:szCs w:val="48"/>
          <w:shd w:fill="FFFFFF" w:val="clear"/>
        </w:rPr>
      </w:pPr>
      <w:r>
        <w:rPr>
          <w:rFonts w:cs="Times New Roman" w:ascii="Times New Roman" w:hAnsi="Times New Roman"/>
          <w:sz w:val="48"/>
          <w:szCs w:val="48"/>
          <w:shd w:fill="FFFFFF" w:val="clear"/>
        </w:rPr>
      </w:r>
    </w:p>
    <w:p>
      <w:pPr>
        <w:pStyle w:val="Normal"/>
        <w:spacing w:lineRule="auto" w:line="360" w:before="0" w:after="0"/>
        <w:jc w:val="center"/>
        <w:rPr>
          <w:rStyle w:val="Strong"/>
          <w:rFonts w:ascii="Times New Roman" w:hAnsi="Times New Roman" w:cs="Times New Roman"/>
          <w:sz w:val="48"/>
          <w:szCs w:val="48"/>
          <w:shd w:fill="FFFFFF" w:val="clear"/>
        </w:rPr>
      </w:pPr>
      <w:r>
        <w:rPr>
          <w:rFonts w:cs="Times New Roman" w:ascii="Times New Roman" w:hAnsi="Times New Roman"/>
          <w:sz w:val="48"/>
          <w:szCs w:val="48"/>
          <w:shd w:fill="FFFFFF" w:val="clear"/>
        </w:rPr>
      </w:r>
    </w:p>
    <w:p>
      <w:pPr>
        <w:pStyle w:val="Normal"/>
        <w:spacing w:lineRule="auto" w:line="360" w:before="0" w:after="0"/>
        <w:jc w:val="right"/>
        <w:rPr>
          <w:rStyle w:val="Strong"/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Style w:val="Strong"/>
          <w:rFonts w:cs="Times New Roman" w:ascii="Times New Roman" w:hAnsi="Times New Roman"/>
          <w:sz w:val="28"/>
          <w:szCs w:val="28"/>
          <w:shd w:fill="FFFFFF" w:val="clear"/>
        </w:rPr>
        <w:t>Автор-составитель:</w:t>
      </w:r>
    </w:p>
    <w:p>
      <w:pPr>
        <w:pStyle w:val="1"/>
        <w:spacing w:lineRule="auto" w:line="360" w:before="0" w:after="0"/>
        <w:jc w:val="right"/>
        <w:rPr>
          <w:rStyle w:val="Strong"/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Style w:val="Strong"/>
          <w:rFonts w:cs="Times New Roman" w:ascii="Times New Roman" w:hAnsi="Times New Roman"/>
          <w:b/>
          <w:sz w:val="28"/>
          <w:szCs w:val="28"/>
          <w:shd w:fill="FFFFFF" w:val="clear"/>
        </w:rPr>
        <w:t>советник директора по воспитанию и взаимодействию с детскими общественными объединениями</w:t>
      </w:r>
    </w:p>
    <w:p>
      <w:pPr>
        <w:pStyle w:val="Normal"/>
        <w:spacing w:lineRule="auto" w:line="360" w:before="0" w:after="0"/>
        <w:jc w:val="right"/>
        <w:rPr>
          <w:rStyle w:val="Strong"/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Style w:val="Strong"/>
          <w:rFonts w:cs="Times New Roman" w:ascii="Times New Roman" w:hAnsi="Times New Roman"/>
          <w:sz w:val="28"/>
          <w:szCs w:val="28"/>
          <w:shd w:fill="FFFFFF" w:val="clear"/>
        </w:rPr>
        <w:t>Гараева Ляйсира Ринатовна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 xml:space="preserve">2024 — 2025 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Актуальность проекта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4"/>
          <w:shd w:fill="FFFFFF" w:val="clear"/>
        </w:rPr>
        <w:t xml:space="preserve">Детство – это время активного социального открытия растущего человека и освоения им социокультурных ценностей, достижений и самоопределения.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  <w:t xml:space="preserve">В несовершеннолетнем возрасте складываются способности к свободному мышлению и самостоятельности, а творческая деятельность, в том числе социально-значимая, становится реальной личностной потребностью.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  <w:t xml:space="preserve">И самая большая опасность на этом пути- это разрушение еще не сформировавшейся личности ребенка. В современном мире материальные ценности доминируют над духовными, поэтому у подростков искажены представления о доброте, милосердии, заботе, гражданственности и патриотизме. Поэтому  процесс воспитания  должен строиться на основе сотрудничества, взаимного уважения и доверия взрослых и детей. Построить дружеские отношения друг с другом и окружающими, объединить общие духовные ценности. Чисто детских социальных инициатив быть не может. Детская социальная инициатива – это всегда инициатива взрослых, поддержанная ребятами и увлекшая их.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  <w:t>Быть социально-активным значит не только осознавать и понимать ответственность за свою жизнь, но пропагандировать и защищать свою социальную и политическую позицию, помогать и поддерживать других людей в трудных жизненных ситуациях.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Одной из таких эффективных форм для подростков является волонтёрское движение. Волонтерские или добровольческие объединения - это свободные союзы людей, объединенных каким-либо общим интересом.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Волонтерская деятельность - это социально и общественно полезные действия, осуществляемые лицами на бескорыстной основе для отдельных лиц, семей и общества в рамках проектов, программ и других форм участия, проводимых государственными или частными организациями на некоммерческой (неприбыльной) основе. Волонтерская деятельность предполагает увеличение социальной активности и значимости молодежи, что способствует саморазвитию, самосовершенствованию личности.</w:t>
      </w:r>
    </w:p>
    <w:p>
      <w:pPr>
        <w:pStyle w:val="Normal"/>
        <w:tabs>
          <w:tab w:val="clear" w:pos="708"/>
          <w:tab w:val="left" w:pos="981" w:leader="none"/>
        </w:tabs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Наша школа в течение четырех лет реализуется проект «Волонтерское движение», в результате которого с одной стороны происходит личностное становление молодых людей, они получают возможность проявить себя и осознать свою востребованность в жизни общества, с другой стороны осуществляют социально значимую деятельность. </w:t>
      </w:r>
      <w:r>
        <w:rPr>
          <w:rFonts w:eastAsia="Times New Roman" w:cs="Times New Roman" w:ascii="Times New Roman" w:hAnsi="Times New Roman"/>
          <w:sz w:val="28"/>
          <w:szCs w:val="24"/>
        </w:rPr>
        <w:t>Наш проект направлен на развитие детского волонтерского движения, основная идея которого – воспитывать поколение тех, кто способен помочь, понимающих, что важны не слова жалости, а отношения на равных и реальная помощь, основанная на уважении к человеку.</w:t>
      </w:r>
    </w:p>
    <w:p>
      <w:pPr>
        <w:pStyle w:val="Normal"/>
        <w:tabs>
          <w:tab w:val="clear" w:pos="708"/>
          <w:tab w:val="left" w:pos="981" w:leader="none"/>
        </w:tabs>
        <w:spacing w:lineRule="auto" w:line="36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eastAsia="Times New Roman" w:cs="Times New Roman"/>
          <w:b/>
          <w:sz w:val="32"/>
          <w:szCs w:val="24"/>
        </w:rPr>
      </w:pPr>
      <w:r>
        <w:rPr>
          <w:rFonts w:eastAsia="Times New Roman" w:cs="Times New Roman" w:ascii="Times New Roman" w:hAnsi="Times New Roman"/>
          <w:b/>
          <w:sz w:val="32"/>
          <w:szCs w:val="24"/>
        </w:rPr>
        <w:t>Цели и задачи проекта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Цели: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Развитие волонтерского движения в школе, формирование позитивных установок учащихся на добровольческую деятельность;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Воспитание всесторонне развитой личности, имеющей активную жизненную позицию;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Оказание помощи социально незащищенным слоям населения, создание условий для реализации социальных инициатив.</w:t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Задачи:</w:t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Вовлечение и обучение   учащихся в деятельность волонтёрского движения. 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2. Возродить идею шефства как средства распространения волонтерского движения.</w:t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Формирование и закрепление в школьной среде ценностей молодёжной культуры, ориентированных на здоровый жизненный путь, направленных на неприятие социально опасных привычек. </w:t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Привлечение к  работе родителей, педагогов, специалистов.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 Развить навыки волонтерской деятельности через вовлечение учащихся проекта в различные акции (мероприятия).</w:t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360" w:before="0" w:after="0"/>
        <w:ind w:left="0" w:hanging="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  <w:t>Целевая аудитория проекта, её география и охват</w:t>
      </w:r>
    </w:p>
    <w:p>
      <w:pPr>
        <w:pStyle w:val="NormalWeb"/>
        <w:spacing w:lineRule="auto" w:line="360" w:beforeAutospacing="0" w:before="0" w:afterAutospacing="0" w:after="0"/>
        <w:ind w:firstLine="709"/>
        <w:rPr>
          <w:b/>
          <w:color w:val="181818"/>
          <w:sz w:val="28"/>
          <w:szCs w:val="28"/>
          <w:shd w:fill="FFFFFF" w:val="clear"/>
        </w:rPr>
      </w:pPr>
      <w:r>
        <w:rPr>
          <w:b/>
          <w:color w:val="181818"/>
          <w:sz w:val="28"/>
          <w:szCs w:val="28"/>
          <w:shd w:fill="FFFFFF" w:val="clear"/>
        </w:rPr>
        <w:t xml:space="preserve">Целевая аудитория: 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-Волонтеры;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Обучающиеся школы;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-Родители;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-Классные руководители;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Пожилые люди и Труженики тыла;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-Инвалиды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-Дети-инвалиды и дети  с ОВЗ.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val="181818"/>
          <w:sz w:val="28"/>
          <w:szCs w:val="28"/>
          <w:shd w:fill="FFFFFF" w:val="clear"/>
        </w:rPr>
        <w:t>География проекта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: Республика Татарстан, Агрызский муниципальный район, село Крынды.</w:t>
      </w:r>
    </w:p>
    <w:p>
      <w:pPr>
        <w:pStyle w:val="ListParagraph"/>
        <w:spacing w:lineRule="auto" w:line="360" w:before="0" w:after="0"/>
        <w:ind w:left="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Механизм реализации проекта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Проект является бессрочным  и составлен на следующих научных и методологических принципах реализации: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Дифференцированность: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учёт возрастных особенностей и специфики работы с учащимися.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Аксиологичность: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формирование у детей и подростков мировоззренческих представлений об общечеловеческих ценностях, здоровом образе жизни, уважении к человеку и т. д., которые являются регуляторами их поведения, что является одним из основных морально-эстетических барьеров формирования асоциальных форм поведения.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Многоаспектность: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сочетание различных направлений целевой деятельности, где ведущими аспектами такой деятельности являются образовательный, воспитательный, социальный, психологический.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Последовательность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(этапность).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Преемственность.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Законность: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первоочередное внимание уделяется наилучшему обеспечению интересов ребёнка в области безопасности, здоровья и законодательства.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Партнерство: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консолидация  возможностей социальных групп, общественных и межведомственных организаций.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Целостность: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единство стратегии скоординированного развития всех частей программы, что может быть достигнуто на основе баланса интересов участников программы.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Саморазвитие: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уровень самодостаточности программы, наличие внутренних источников совершенствования, способных адаптировать ее к изменениям в обществе.</w:t>
      </w:r>
    </w:p>
    <w:p>
      <w:pPr>
        <w:pStyle w:val="Normal"/>
        <w:spacing w:lineRule="atLeast" w:line="0"/>
        <w:ind w:left="707" w:hanging="0"/>
        <w:jc w:val="both"/>
        <w:rPr>
          <w:rFonts w:ascii="Times New Roman" w:hAnsi="Times New Roman" w:eastAsia="Times New Roman"/>
          <w:b/>
          <w:sz w:val="28"/>
        </w:rPr>
      </w:pPr>
      <w:r>
        <w:rPr>
          <w:rFonts w:eastAsia="Times New Roman" w:ascii="Times New Roman" w:hAnsi="Times New Roman"/>
          <w:b/>
          <w:sz w:val="28"/>
        </w:rPr>
      </w:r>
    </w:p>
    <w:p>
      <w:pPr>
        <w:pStyle w:val="Normal"/>
        <w:spacing w:lineRule="atLeast" w:line="0"/>
        <w:ind w:left="707" w:hanging="0"/>
        <w:jc w:val="both"/>
        <w:rPr>
          <w:rFonts w:ascii="Times New Roman" w:hAnsi="Times New Roman" w:eastAsia="Times New Roman"/>
          <w:b/>
          <w:sz w:val="28"/>
        </w:rPr>
      </w:pPr>
      <w:r>
        <w:rPr>
          <w:rFonts w:eastAsia="Times New Roman" w:ascii="Times New Roman" w:hAnsi="Times New Roman"/>
          <w:b/>
          <w:sz w:val="28"/>
        </w:rPr>
        <w:t>Основные направления проекта</w:t>
      </w:r>
    </w:p>
    <w:p>
      <w:pPr>
        <w:pStyle w:val="ListParagraph"/>
        <w:numPr>
          <w:ilvl w:val="0"/>
          <w:numId w:val="2"/>
        </w:numPr>
        <w:spacing w:lineRule="atLeast" w:line="0"/>
        <w:jc w:val="both"/>
        <w:rPr>
          <w:rFonts w:ascii="Times New Roman" w:hAnsi="Times New Roman" w:eastAsia="Times New Roman"/>
          <w:b/>
          <w:sz w:val="28"/>
        </w:rPr>
      </w:pPr>
      <w:r>
        <w:rPr>
          <w:rFonts w:eastAsia="Times New Roman" w:ascii="Times New Roman" w:hAnsi="Times New Roman"/>
          <w:b/>
          <w:i/>
          <w:sz w:val="28"/>
          <w:szCs w:val="28"/>
        </w:rPr>
        <w:t>"Милосердие</w:t>
      </w:r>
      <w:r>
        <w:rPr>
          <w:rFonts w:eastAsia="Times New Roman" w:ascii="Times New Roman" w:hAnsi="Times New Roman"/>
          <w:b/>
          <w:sz w:val="28"/>
          <w:szCs w:val="28"/>
        </w:rPr>
        <w:t xml:space="preserve">" </w:t>
      </w:r>
    </w:p>
    <w:p>
      <w:pPr>
        <w:pStyle w:val="Normal"/>
        <w:spacing w:lineRule="atLeast" w:line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sz w:val="24"/>
          <w:szCs w:val="28"/>
        </w:rPr>
        <w:t>Цель:</w:t>
      </w:r>
      <w:r>
        <w:rPr>
          <w:rFonts w:eastAsia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возрождение лучших отечественных традиций благотворительности, воспитание доброты, чуткости, сострадания.</w:t>
      </w:r>
    </w:p>
    <w:p>
      <w:pPr>
        <w:pStyle w:val="Normal"/>
        <w:spacing w:lineRule="atLeast" w:line="0"/>
        <w:ind w:left="360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i/>
          <w:sz w:val="28"/>
          <w:szCs w:val="28"/>
        </w:rPr>
        <w:t>2."Экология"</w:t>
      </w:r>
      <w:r>
        <w:rPr>
          <w:rFonts w:eastAsia="Times New Roman" w:ascii="Times New Roman" w:hAnsi="Times New Roman"/>
          <w:sz w:val="28"/>
          <w:szCs w:val="28"/>
        </w:rPr>
        <w:t xml:space="preserve"> - организация субботников, экологических десантов.</w:t>
      </w:r>
    </w:p>
    <w:p>
      <w:pPr>
        <w:pStyle w:val="Normal"/>
        <w:spacing w:lineRule="atLeast" w:line="0"/>
        <w:ind w:left="360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4"/>
          <w:szCs w:val="28"/>
        </w:rPr>
        <w:t>Цель:</w:t>
      </w:r>
      <w:r>
        <w:rPr>
          <w:rFonts w:eastAsia="Times New Roman" w:ascii="Times New Roman" w:hAnsi="Times New Roman"/>
          <w:sz w:val="24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воспитания бережного отношения к окружающей среде.</w:t>
      </w:r>
    </w:p>
    <w:p>
      <w:pPr>
        <w:pStyle w:val="Normal"/>
        <w:tabs>
          <w:tab w:val="clear" w:pos="708"/>
          <w:tab w:val="left" w:pos="1067" w:leader="none"/>
        </w:tabs>
        <w:spacing w:lineRule="auto" w:line="230" w:before="0" w:after="0"/>
        <w:ind w:right="180" w:hanging="0"/>
        <w:jc w:val="both"/>
        <w:rPr>
          <w:rFonts w:ascii="Times New Roman" w:hAnsi="Times New Roman" w:eastAsia="Times New Roman"/>
          <w:b/>
          <w:sz w:val="28"/>
        </w:rPr>
      </w:pPr>
      <w:r>
        <w:rPr>
          <w:rFonts w:eastAsia="Times New Roman" w:ascii="Times New Roman" w:hAnsi="Times New Roman"/>
          <w:b/>
          <w:sz w:val="28"/>
        </w:rPr>
        <w:t xml:space="preserve">    </w:t>
      </w:r>
      <w:r>
        <w:rPr>
          <w:rFonts w:eastAsia="Times New Roman" w:ascii="Times New Roman" w:hAnsi="Times New Roman"/>
          <w:b/>
          <w:i/>
          <w:sz w:val="28"/>
        </w:rPr>
        <w:t>3."Спорт и здоровый образ жизни"</w:t>
      </w:r>
    </w:p>
    <w:p>
      <w:pPr>
        <w:pStyle w:val="Normal"/>
        <w:tabs>
          <w:tab w:val="clear" w:pos="708"/>
          <w:tab w:val="left" w:pos="1067" w:leader="none"/>
        </w:tabs>
        <w:spacing w:lineRule="auto" w:line="230"/>
        <w:ind w:right="180" w:hanging="0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b/>
          <w:sz w:val="24"/>
        </w:rPr>
        <w:t>Цель:</w:t>
      </w:r>
      <w:r>
        <w:rPr>
          <w:rFonts w:eastAsia="Times New Roman" w:ascii="Times New Roman" w:hAnsi="Times New Roman"/>
          <w:sz w:val="28"/>
        </w:rPr>
        <w:t xml:space="preserve"> формирование у учащих</w:t>
      </w:r>
      <w:bookmarkStart w:id="0" w:name="_GoBack"/>
      <w:bookmarkEnd w:id="0"/>
      <w:r>
        <w:rPr>
          <w:rFonts w:eastAsia="Times New Roman" w:ascii="Times New Roman" w:hAnsi="Times New Roman"/>
          <w:sz w:val="28"/>
        </w:rPr>
        <w:t>ся всех возрастов понимания значимости здоровья для собственного самоутверждения.</w:t>
      </w:r>
    </w:p>
    <w:p>
      <w:pPr>
        <w:pStyle w:val="11"/>
        <w:shd w:val="clear" w:color="auto" w:fill="FFFFFF"/>
        <w:spacing w:lineRule="auto" w:line="240" w:before="0" w:after="167"/>
        <w:ind w:left="360" w:hanging="0"/>
        <w:jc w:val="both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i/>
          <w:sz w:val="28"/>
        </w:rPr>
        <w:t>4."</w:t>
      </w:r>
      <w:r>
        <w:rPr>
          <w:rFonts w:eastAsia="Times New Roman" w:cs="Times New Roman" w:ascii="Times New Roman" w:hAnsi="Times New Roman"/>
          <w:b/>
          <w:i/>
          <w:color w:val="000000"/>
          <w:sz w:val="28"/>
          <w:szCs w:val="28"/>
        </w:rPr>
        <w:t>Творческий блок</w:t>
      </w:r>
      <w:r>
        <w:rPr>
          <w:rFonts w:eastAsia="Times New Roman" w:ascii="Times New Roman" w:hAnsi="Times New Roman"/>
          <w:b/>
          <w:i/>
          <w:sz w:val="28"/>
        </w:rPr>
        <w:t>"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8"/>
        </w:rPr>
        <w:t>Цель: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формирование социально – активной позиции детей и подростков, развитие творческих способностей.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0"/>
        <w:ind w:left="707" w:hanging="0"/>
        <w:jc w:val="both"/>
        <w:rPr>
          <w:rFonts w:ascii="Times New Roman" w:hAnsi="Times New Roman" w:eastAsia="Times New Roman"/>
          <w:b/>
          <w:sz w:val="32"/>
        </w:rPr>
      </w:pPr>
      <w:r>
        <w:rPr>
          <w:rFonts w:eastAsia="Times New Roman" w:ascii="Times New Roman" w:hAnsi="Times New Roman"/>
          <w:b/>
          <w:sz w:val="32"/>
        </w:rPr>
        <w:t>Этапы реализации проекта.</w:t>
      </w:r>
    </w:p>
    <w:p>
      <w:pPr>
        <w:pStyle w:val="Normal"/>
        <w:spacing w:lineRule="atLeast" w:line="0"/>
        <w:ind w:left="707" w:hanging="0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b/>
          <w:sz w:val="28"/>
        </w:rPr>
        <w:t xml:space="preserve">1 этап реализации проекта </w:t>
      </w:r>
      <w:r>
        <w:rPr>
          <w:rFonts w:eastAsia="Times New Roman" w:ascii="Times New Roman" w:hAnsi="Times New Roman"/>
          <w:sz w:val="28"/>
        </w:rPr>
        <w:t>–</w:t>
      </w:r>
      <w:r>
        <w:rPr>
          <w:rFonts w:eastAsia="Times New Roman" w:ascii="Times New Roman" w:hAnsi="Times New Roman"/>
          <w:b/>
          <w:sz w:val="28"/>
        </w:rPr>
        <w:t xml:space="preserve"> </w:t>
      </w:r>
      <w:r>
        <w:rPr>
          <w:rFonts w:eastAsia="Times New Roman" w:ascii="Times New Roman" w:hAnsi="Times New Roman"/>
          <w:sz w:val="28"/>
        </w:rPr>
        <w:t>подготовительный:</w:t>
      </w:r>
    </w:p>
    <w:p>
      <w:pPr>
        <w:pStyle w:val="Normal"/>
        <w:spacing w:lineRule="exact" w:line="15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81" w:leader="none"/>
        </w:tabs>
        <w:spacing w:lineRule="auto" w:line="230" w:before="0" w:after="0"/>
        <w:ind w:left="7" w:right="180" w:firstLine="704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  <w:t>отбор обучающихся, желающих вступить в ряды волонтеров путѐм собеседования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67" w:leader="none"/>
        </w:tabs>
        <w:spacing w:lineRule="auto" w:line="235" w:before="0" w:after="0"/>
        <w:ind w:left="867" w:hanging="156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  <w:t>проведение собрания детей и руководителя отряда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67" w:leader="none"/>
        </w:tabs>
        <w:spacing w:lineRule="auto" w:line="235" w:before="0" w:after="0"/>
        <w:ind w:left="867" w:hanging="156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spacing w:lineRule="auto" w:line="235"/>
        <w:ind w:left="707" w:hanging="0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b/>
          <w:sz w:val="28"/>
        </w:rPr>
        <w:t xml:space="preserve">2 этап реализации проекта </w:t>
      </w:r>
      <w:r>
        <w:rPr>
          <w:rFonts w:eastAsia="Times New Roman" w:ascii="Times New Roman" w:hAnsi="Times New Roman"/>
          <w:sz w:val="28"/>
        </w:rPr>
        <w:t>–</w:t>
      </w:r>
      <w:r>
        <w:rPr>
          <w:rFonts w:eastAsia="Times New Roman" w:ascii="Times New Roman" w:hAnsi="Times New Roman"/>
          <w:b/>
          <w:sz w:val="28"/>
        </w:rPr>
        <w:t xml:space="preserve"> </w:t>
      </w:r>
      <w:r>
        <w:rPr>
          <w:rFonts w:eastAsia="Times New Roman" w:ascii="Times New Roman" w:hAnsi="Times New Roman"/>
          <w:sz w:val="28"/>
        </w:rPr>
        <w:t>теоретический:</w:t>
      </w:r>
    </w:p>
    <w:p>
      <w:pPr>
        <w:pStyle w:val="Normal"/>
        <w:spacing w:lineRule="exact" w:line="17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81" w:leader="none"/>
        </w:tabs>
        <w:spacing w:lineRule="auto" w:line="230" w:before="0" w:after="0"/>
        <w:ind w:left="7" w:right="300" w:firstLine="704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  <w:t>изучение методической литературы по данной тематике, программ по работе с волонтерами;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67" w:leader="none"/>
        </w:tabs>
        <w:spacing w:lineRule="auto" w:line="235" w:before="0" w:after="0"/>
        <w:ind w:left="867" w:hanging="156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  <w:t>разработка общего плана мероприятий.</w:t>
      </w:r>
    </w:p>
    <w:p>
      <w:pPr>
        <w:pStyle w:val="Normal"/>
        <w:spacing w:lineRule="exact" w:line="322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spacing w:lineRule="auto" w:line="235"/>
        <w:ind w:left="707" w:hanging="0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b/>
          <w:sz w:val="28"/>
        </w:rPr>
        <w:t xml:space="preserve">3 этап реализации проекта </w:t>
      </w:r>
      <w:r>
        <w:rPr>
          <w:rFonts w:eastAsia="Times New Roman" w:ascii="Times New Roman" w:hAnsi="Times New Roman"/>
          <w:sz w:val="28"/>
        </w:rPr>
        <w:t>–</w:t>
      </w:r>
      <w:r>
        <w:rPr>
          <w:rFonts w:eastAsia="Times New Roman" w:ascii="Times New Roman" w:hAnsi="Times New Roman"/>
          <w:b/>
          <w:sz w:val="28"/>
        </w:rPr>
        <w:t xml:space="preserve"> </w:t>
      </w:r>
      <w:r>
        <w:rPr>
          <w:rFonts w:eastAsia="Times New Roman" w:ascii="Times New Roman" w:hAnsi="Times New Roman"/>
          <w:sz w:val="28"/>
        </w:rPr>
        <w:t>практический:</w:t>
      </w:r>
    </w:p>
    <w:p>
      <w:pPr>
        <w:pStyle w:val="Normal"/>
        <w:spacing w:lineRule="exact" w:line="17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81" w:leader="none"/>
        </w:tabs>
        <w:spacing w:lineRule="auto" w:line="235" w:before="0" w:after="0"/>
        <w:ind w:left="7" w:right="400" w:firstLine="704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  <w:t xml:space="preserve">проведение массовых социально-значимых мероприятий в школе и селе,  в районе, в Республике </w:t>
      </w:r>
      <w:r>
        <w:rPr>
          <w:rFonts w:eastAsia="Times New Roman" w:ascii="Times New Roman" w:hAnsi="Times New Roman"/>
          <w:sz w:val="28"/>
        </w:rPr>
        <w:t>Татарстан</w:t>
      </w:r>
      <w:r>
        <w:rPr>
          <w:rFonts w:eastAsia="Times New Roman" w:ascii="Times New Roman" w:hAnsi="Times New Roman"/>
          <w:sz w:val="28"/>
        </w:rPr>
        <w:t>.</w:t>
      </w:r>
    </w:p>
    <w:p>
      <w:pPr>
        <w:pStyle w:val="Normal"/>
        <w:spacing w:lineRule="exact" w:line="2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67" w:leader="none"/>
        </w:tabs>
        <w:spacing w:lineRule="auto" w:line="235" w:before="0" w:after="0"/>
        <w:ind w:left="867" w:hanging="156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  <w:t>выезд на семинары с целью приобретения опыта.</w:t>
      </w:r>
    </w:p>
    <w:p>
      <w:pPr>
        <w:sectPr>
          <w:type w:val="nextPage"/>
          <w:pgSz w:w="11906" w:h="16838"/>
          <w:pgMar w:left="1133" w:right="1220" w:gutter="0" w:header="0" w:top="842" w:footer="0" w:bottom="323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exact" w:line="1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spacing w:lineRule="auto" w:line="235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b/>
          <w:sz w:val="28"/>
        </w:rPr>
        <w:t xml:space="preserve">4 этап реализации проекта </w:t>
      </w:r>
      <w:r>
        <w:rPr>
          <w:rFonts w:eastAsia="Times New Roman" w:ascii="Times New Roman" w:hAnsi="Times New Roman"/>
          <w:sz w:val="28"/>
        </w:rPr>
        <w:t>–</w:t>
      </w:r>
      <w:r>
        <w:rPr>
          <w:rFonts w:eastAsia="Times New Roman" w:ascii="Times New Roman" w:hAnsi="Times New Roman"/>
          <w:b/>
          <w:sz w:val="28"/>
        </w:rPr>
        <w:t xml:space="preserve"> </w:t>
      </w:r>
      <w:r>
        <w:rPr>
          <w:rFonts w:eastAsia="Times New Roman" w:ascii="Times New Roman" w:hAnsi="Times New Roman"/>
          <w:sz w:val="28"/>
        </w:rPr>
        <w:t>заключительный: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  <w:t>- анализ результатов, оформление документов.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  <w:t>План мероприятий по  реализации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  <w:t>социально-значимого проекта волонтерского отряда «Патриот»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tbl>
      <w:tblPr>
        <w:tblW w:w="977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91"/>
        <w:gridCol w:w="6878"/>
        <w:gridCol w:w="1902"/>
      </w:tblGrid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8"/>
              </w:rPr>
            </w:pPr>
            <w:r>
              <w:rPr>
                <w:rFonts w:eastAsia="Times New Roman" w:ascii="Times New Roman" w:hAnsi="Times New Roman"/>
                <w:b/>
                <w:sz w:val="28"/>
              </w:rPr>
              <w:t>№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8"/>
              </w:rPr>
            </w:pPr>
            <w:r>
              <w:rPr>
                <w:rFonts w:eastAsia="Times New Roman"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8"/>
              </w:rPr>
            </w:pPr>
            <w:r>
              <w:rPr>
                <w:rFonts w:eastAsia="Times New Roman" w:ascii="Times New Roman" w:hAnsi="Times New Roman"/>
                <w:b/>
                <w:sz w:val="28"/>
              </w:rPr>
              <w:t>СРОКИ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Организационное заседание волонтерской команды. Распределение поручений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Составление плана работы волонтерского отряда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>
        <w:trPr>
          <w:trHeight w:val="96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Подготовка методического, информационного, раздаточного материала для каждого члена волонтерской команды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>
        <w:trPr>
          <w:trHeight w:val="300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Месячник пожилых людей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Акция " Открытка учителю!" ко Дню Учителя, поздравление педагогов-ветеранов на дому.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Подготовка и проведение информационных минуток для учащихся школы "Мы  за здоровые привычки"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Неделя спорта "Мы хотим всем рекордам наши гордые дать имена!"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Акция " Спорт вместо наркотиков" Конкурс плакатов(к дню отказа от курения)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>
        <w:trPr>
          <w:trHeight w:val="73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Акция посвященная всемирному Дню борьбы со Спидом "Вместе против СПИДа"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>
        <w:trPr>
          <w:trHeight w:val="46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Декабрь, апрель</w:t>
            </w:r>
          </w:p>
        </w:tc>
      </w:tr>
      <w:tr>
        <w:trPr>
          <w:trHeight w:val="810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Выпуск и распространение листовок "Осторожно! Тонкий лед"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>
        <w:trPr>
          <w:trHeight w:val="390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Default"/>
              <w:widowControl w:val="false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Участие в социальной акции «Кормушка для птиц» для 1-4 классов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Ноябрь-декабрь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Выступление агитбригады "Мы будущее нации! Мы за ЗОЖ!"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Уроки мужества "День Юного героя антифашиста"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Военно-спортивные соревнований "Мы Родины верные сыны!"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Операция "Забота" Оказание шефской помощи престарелым, ветеранам.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Всемирный День здоровья Акция " Я сдаю ГТО!"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Акция "Подарок маме!"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Экологическая акция "Мы хотим сделать мир чище!"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"Мы память бережно храним"Концерт ко Дню Победы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Участие  во Всероссийской акции "Бессмертный полк"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Акция "Больше кислорода (Посадка цветов на клумбах, деревьев)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Май-июнь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Конкурс рисунков на асфальте "Миру-Да! Войне -НЕТ!"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Акция "Венок свеча".День памяти и скорби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Участие в акции "Дом без одиночества" по оказанию помощи одиноким и престарелым людям, ветеранам войны и труда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Июнь-август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Принятие участия в акциях "Чистое и зеленое"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Июль-август</w:t>
            </w:r>
          </w:p>
        </w:tc>
      </w:tr>
      <w:tr>
        <w:trPr>
          <w:trHeight w:val="67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Помощь в подготовке школы к новому учебному году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Июнь-август</w:t>
            </w:r>
          </w:p>
        </w:tc>
      </w:tr>
      <w:tr>
        <w:trPr>
          <w:trHeight w:val="840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8"/>
              </w:rPr>
              <w:t>Участие в общешкольных месячниках, акциях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</w:tr>
      <w:tr>
        <w:trPr>
          <w:trHeight w:val="79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8"/>
              </w:rPr>
              <w:t>Работа по благоустройству села, школы: посадка деревьев и цветов, уборка территории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</w:tr>
      <w:tr>
        <w:trPr>
          <w:trHeight w:val="660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8"/>
              </w:rPr>
              <w:t>Участи во всероссийских  акциях «Сделаем вместе»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Февраль-июнь</w:t>
            </w:r>
          </w:p>
        </w:tc>
      </w:tr>
      <w:tr>
        <w:trPr>
          <w:trHeight w:val="532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5B8B7" w:themeFill="accent2" w:themeFillTint="66" w:val="clear"/>
          </w:tcPr>
          <w:p>
            <w:pPr>
              <w:pStyle w:val="NormalWeb"/>
              <w:widowControl w:val="false"/>
              <w:shd w:val="clear" w:color="auto" w:fill="F5F5F5"/>
              <w:spacing w:beforeAutospacing="0" w:before="0" w:afterAutospacing="0" w:after="0"/>
              <w:rPr>
                <w:rFonts w:ascii="Arial" w:hAnsi="Arial" w:cs="Arial"/>
                <w:b/>
                <w:color w:val="000000"/>
                <w:sz w:val="18"/>
                <w:szCs w:val="21"/>
              </w:rPr>
            </w:pPr>
            <w:r>
              <w:rPr>
                <w:b/>
                <w:color w:val="000000"/>
                <w:sz w:val="22"/>
                <w:szCs w:val="27"/>
              </w:rPr>
              <w:t>Сбор Макулатуры</w:t>
            </w:r>
          </w:p>
          <w:p>
            <w:pPr>
              <w:pStyle w:val="NormalWeb"/>
              <w:widowControl w:val="false"/>
              <w:shd w:val="clear" w:color="auto" w:fill="F5F5F5"/>
              <w:spacing w:beforeAutospacing="0" w:before="0" w:afterAutospacing="0" w:after="0"/>
              <w:rPr>
                <w:rFonts w:ascii="Arial" w:hAnsi="Arial" w:cs="Arial"/>
                <w:b/>
                <w:color w:val="000000"/>
                <w:sz w:val="18"/>
                <w:szCs w:val="21"/>
              </w:rPr>
            </w:pPr>
            <w:r>
              <w:rPr>
                <w:b/>
                <w:color w:val="000000"/>
                <w:sz w:val="22"/>
                <w:szCs w:val="27"/>
              </w:rPr>
              <w:t>Участие в акции «Киноэкология»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</w:tr>
      <w:tr>
        <w:trPr>
          <w:trHeight w:val="532" w:hRule="atLeast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Liberation Serif" w:hAnsi="Liberation Serif" w:eastAsia="Times New Roman"/>
                <w:b/>
                <w:sz w:val="22"/>
                <w:szCs w:val="22"/>
              </w:rPr>
            </w:pPr>
            <w:r>
              <w:rPr>
                <w:rFonts w:eastAsia="Times New Roman" w:ascii="Liberation Serif" w:hAnsi="Liberation Serif"/>
                <w:b/>
                <w:sz w:val="22"/>
                <w:szCs w:val="22"/>
              </w:rPr>
            </w:r>
          </w:p>
        </w:tc>
        <w:tc>
          <w:tcPr>
            <w:tcW w:w="6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5B8B7" w:themeFill="accent2" w:themeFillTint="66" w:val="clear"/>
          </w:tcPr>
          <w:p>
            <w:pPr>
              <w:pStyle w:val="NormalWeb"/>
              <w:widowControl w:val="false"/>
              <w:shd w:val="clear" w:color="auto" w:fill="F5F5F5"/>
              <w:spacing w:beforeAutospacing="0" w:before="0" w:afterAutospacing="0" w:after="0"/>
              <w:rPr>
                <w:rFonts w:ascii="Liberation Serif" w:hAnsi="Liberation Serif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Liberation Serif" w:hAnsi="Liberation Serif"/>
                <w:b/>
                <w:color w:val="000000"/>
                <w:sz w:val="22"/>
                <w:szCs w:val="22"/>
              </w:rPr>
              <w:t>Помощь участникам  и семьям участников СВО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 течении года</w:t>
            </w:r>
          </w:p>
        </w:tc>
      </w:tr>
      <w:tr>
        <w:trPr/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val="clear"/>
          </w:tcPr>
          <w:p>
            <w:pPr>
              <w:pStyle w:val="Normal"/>
              <w:widowControl w:val="false"/>
              <w:spacing w:lineRule="auto" w:line="230" w:before="0" w:after="200"/>
              <w:ind w:right="440" w:hanging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sectPr>
          <w:type w:val="continuous"/>
          <w:pgSz w:w="11906" w:h="16838"/>
          <w:pgMar w:left="1133" w:right="1220" w:gutter="0" w:header="0" w:top="842" w:footer="0" w:bottom="323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  <w:t>Планируемые результаты проекта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результат работы - формирование в ходе деятельности более ответственной, адаптированной, здоровой личности.</w:t>
      </w:r>
    </w:p>
    <w:p>
      <w:pPr>
        <w:pStyle w:val="11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создание постоянно действующей волонтерской группы, приобретение учащимися опыта волонтерской деятельности;</w:t>
      </w:r>
    </w:p>
    <w:p>
      <w:pPr>
        <w:pStyle w:val="11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-повышение уровня духовности, милосердия школьников;</w:t>
      </w:r>
    </w:p>
    <w:p>
      <w:pPr>
        <w:pStyle w:val="11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повышение уровня творческой активности школьников, их досуговой занятости;</w:t>
      </w:r>
    </w:p>
    <w:p>
      <w:pPr>
        <w:pStyle w:val="11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-увлеченность обучающихся идеями добра и красоты, духовного и физического совершенствования.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sz w:val="28"/>
          <w:szCs w:val="28"/>
        </w:rPr>
        <w:t xml:space="preserve">увеличение количества детей и подростков, вовлеченных в волонтерские отряды и проведение альтернативных мероприятий;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sz w:val="28"/>
          <w:szCs w:val="28"/>
        </w:rPr>
        <w:t xml:space="preserve">привлечение детей и подростков к общественно значимой деятельности;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sz w:val="28"/>
          <w:szCs w:val="28"/>
        </w:rPr>
        <w:t xml:space="preserve">формирование в ходе деятельности более ответственной, адаптированной, здоровой личности;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sz w:val="28"/>
          <w:szCs w:val="28"/>
        </w:rPr>
        <w:t xml:space="preserve">овладение знаниями о ЗОЖ и умение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алкоголизму;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>
        <w:rPr>
          <w:sz w:val="28"/>
          <w:szCs w:val="28"/>
        </w:rPr>
        <w:t xml:space="preserve">повышения количества и качества участия школы в акциях волонтеров, организуемых школой, селом, районом.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  <w:t>Необходимое ресурсное обеспечение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32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28"/>
        </w:rPr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Кадровые ресурсы проекта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1.Администрация образовательного учреждения.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2.Педагоги.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3.Классные руководители.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4.Волонтерская группа.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Материально-технические ресурсы: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Имеется помещение для организации заседаний отряда, проведение тренингов. 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Для проведения массовых мероприятий имеется актовый зал, спортивный зал, медицинский кабинет, кабинет. 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Для проведения мероприятий имеется ноутбуки, проектор и экран.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Финансовые ресурсы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Предполагаемый бюджет</w:t>
      </w:r>
    </w:p>
    <w:p>
      <w:pPr>
        <w:pStyle w:val="11"/>
        <w:shd w:val="clear" w:color="auto" w:fill="FFFFFF"/>
        <w:spacing w:lineRule="auto" w:line="240" w:before="0" w:after="1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Для реализации проекта предполагается использовать следующие источники финансирования:</w:t>
      </w:r>
    </w:p>
    <w:tbl>
      <w:tblPr>
        <w:tblW w:w="8620" w:type="dxa"/>
        <w:jc w:val="left"/>
        <w:tblInd w:w="7" w:type="dxa"/>
        <w:tblLayout w:type="fixed"/>
        <w:tblCellMar>
          <w:top w:w="0" w:type="dxa"/>
          <w:left w:w="115" w:type="dxa"/>
          <w:bottom w:w="0" w:type="dxa"/>
          <w:right w:w="0" w:type="dxa"/>
        </w:tblCellMar>
        <w:tblLook w:noVBand="1" w:val="0400" w:noHBand="0" w:lastColumn="0" w:firstColumn="0" w:lastRow="0" w:firstRow="0"/>
      </w:tblPr>
      <w:tblGrid>
        <w:gridCol w:w="493"/>
        <w:gridCol w:w="4441"/>
        <w:gridCol w:w="3686"/>
      </w:tblGrid>
      <w:tr>
        <w:trPr>
          <w:trHeight w:val="500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tcMar>
              <w:top w:w="101" w:type="dxa"/>
              <w:left w:w="101" w:type="dxa"/>
              <w:bottom w:w="101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Наименование затрат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Источник средств</w:t>
            </w:r>
          </w:p>
        </w:tc>
      </w:tr>
      <w:tr>
        <w:trPr>
          <w:trHeight w:val="1120" w:hRule="atLeast"/>
        </w:trPr>
        <w:tc>
          <w:tcPr>
            <w:tcW w:w="4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tcMar>
              <w:top w:w="101" w:type="dxa"/>
              <w:left w:w="101" w:type="dxa"/>
              <w:bottom w:w="101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Канцелярские принадлежности: ножницы, клей, картон, цветная бумага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Спонсорская помощь</w:t>
            </w:r>
          </w:p>
        </w:tc>
      </w:tr>
      <w:tr>
        <w:trPr>
          <w:trHeight w:val="140" w:hRule="atLeast"/>
        </w:trPr>
        <w:tc>
          <w:tcPr>
            <w:tcW w:w="493" w:type="dxa"/>
            <w:vMerge w:val="continue"/>
            <w:tcBorders>
              <w:top w:val="single" w:sz="6" w:space="0" w:color="000000"/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бумага А4 «Снегурочка»</w:t>
            </w:r>
          </w:p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(2 пачки)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Родительские средства</w:t>
            </w:r>
          </w:p>
        </w:tc>
      </w:tr>
      <w:tr>
        <w:trPr>
          <w:trHeight w:val="140" w:hRule="atLeast"/>
        </w:trPr>
        <w:tc>
          <w:tcPr>
            <w:tcW w:w="493" w:type="dxa"/>
            <w:vMerge w:val="continue"/>
            <w:tcBorders>
              <w:top w:val="single" w:sz="6" w:space="0" w:color="000000"/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Набор файлов (1 пачка)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Школьные средства</w:t>
            </w:r>
          </w:p>
        </w:tc>
      </w:tr>
      <w:tr>
        <w:trPr>
          <w:trHeight w:val="140" w:hRule="atLeast"/>
        </w:trPr>
        <w:tc>
          <w:tcPr>
            <w:tcW w:w="493" w:type="dxa"/>
            <w:vMerge w:val="continue"/>
            <w:tcBorders>
              <w:top w:val="single" w:sz="6" w:space="0" w:color="000000"/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Ватманы (8 листов)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Школьные средства</w:t>
            </w:r>
          </w:p>
        </w:tc>
      </w:tr>
      <w:tr>
        <w:trPr>
          <w:trHeight w:val="140" w:hRule="atLeast"/>
        </w:trPr>
        <w:tc>
          <w:tcPr>
            <w:tcW w:w="493" w:type="dxa"/>
            <w:vMerge w:val="continue"/>
            <w:tcBorders>
              <w:top w:val="single" w:sz="6" w:space="0" w:color="000000"/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Бланки благодарности, грамот для волонтеров (35 штук)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Школьные средства</w:t>
            </w:r>
          </w:p>
        </w:tc>
      </w:tr>
      <w:tr>
        <w:trPr>
          <w:trHeight w:val="500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tcMar>
              <w:top w:w="101" w:type="dxa"/>
              <w:left w:w="101" w:type="dxa"/>
              <w:bottom w:w="101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Шары для оформления праздников</w:t>
            </w:r>
          </w:p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(до 200 штук)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Школьные средства</w:t>
            </w:r>
          </w:p>
        </w:tc>
      </w:tr>
      <w:tr>
        <w:trPr>
          <w:trHeight w:val="519" w:hRule="atLeast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tcMar>
              <w:top w:w="101" w:type="dxa"/>
              <w:left w:w="101" w:type="dxa"/>
              <w:bottom w:w="101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11"/>
              <w:widowControl w:val="false"/>
              <w:spacing w:lineRule="auto" w:line="240" w:before="0" w:after="16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Результаты нашего проекта мы представляем в виде фотоотчета 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(Приложение 1)</w:t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rFonts w:ascii="Calibri" w:hAnsi="Calibri" w:cs="" w:asciiTheme="minorHAnsi" w:cstheme="minorBidi" w:hAnsiTheme="minorHAns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246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c246e"/>
    <w:rPr>
      <w:b/>
      <w:bCs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c72fc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f9505a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3608f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 w:customStyle="1">
    <w:name w:val="Обычный1"/>
    <w:qFormat/>
    <w:rsid w:val="005402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Default" w:customStyle="1">
    <w:name w:val="Default"/>
    <w:qFormat/>
    <w:rsid w:val="008a416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c72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Application>LibreOffice/7.5.6.2$Linux_X86_64 LibreOffice_project/50$Build-2</Application>
  <AppVersion>15.0000</AppVersion>
  <Pages>11</Pages>
  <Words>1369</Words>
  <Characters>9957</Characters>
  <CharactersWithSpaces>11142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2021-10-08T10:56:00Z</dcterms:created>
  <dc:creator>Пользователь</dc:creator>
  <dc:description/>
  <dc:language>ru-RU</dc:language>
  <cp:lastModifiedBy/>
  <cp:lastPrinted>2025-01-16T13:41:56Z</cp:lastPrinted>
  <dcterms:modified xsi:type="dcterms:W3CDTF">2025-01-22T12:11:00Z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